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AB58" w14:textId="77777777" w:rsidR="00AE0E99" w:rsidRPr="00F52118" w:rsidRDefault="00AE0E99" w:rsidP="00AE0E99">
      <w:pPr>
        <w:pStyle w:val="Corpodetexto"/>
        <w:tabs>
          <w:tab w:val="left" w:pos="567"/>
        </w:tabs>
        <w:rPr>
          <w:rFonts w:ascii="Tahoma" w:hAnsi="Tahoma" w:cs="Tahoma"/>
          <w:b/>
          <w:bCs/>
        </w:rPr>
      </w:pPr>
      <w:r w:rsidRPr="00F52118">
        <w:rPr>
          <w:rFonts w:ascii="Tahoma" w:hAnsi="Tahoma" w:cs="Tahoma"/>
          <w:b/>
          <w:bCs/>
        </w:rPr>
        <w:t xml:space="preserve">EDITAL DE CONVOCAÇÃO DE ASSEMBLEIA GERAL ORDINÁRIA DA COOPERATIVA </w:t>
      </w:r>
      <w:proofErr w:type="spellStart"/>
      <w:r w:rsidRPr="00F52118">
        <w:rPr>
          <w:rFonts w:ascii="Tahoma" w:hAnsi="Tahoma" w:cs="Tahoma"/>
          <w:b/>
          <w:bCs/>
          <w:color w:val="FF0000"/>
        </w:rPr>
        <w:t>xxx</w:t>
      </w:r>
      <w:proofErr w:type="spellEnd"/>
    </w:p>
    <w:p w14:paraId="41FB346C" w14:textId="77777777" w:rsidR="00AE0E99" w:rsidRPr="00F52118" w:rsidRDefault="00AE0E99" w:rsidP="00AE0E99">
      <w:pPr>
        <w:pStyle w:val="Corpodetexto21"/>
        <w:jc w:val="center"/>
        <w:rPr>
          <w:rFonts w:ascii="Tahoma" w:hAnsi="Tahoma" w:cs="Tahoma"/>
          <w:color w:val="FF0000"/>
        </w:rPr>
      </w:pPr>
      <w:r w:rsidRPr="00F52118">
        <w:rPr>
          <w:rFonts w:ascii="Tahoma" w:hAnsi="Tahoma" w:cs="Tahoma"/>
        </w:rPr>
        <w:t xml:space="preserve">CNPJ Nº: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  <w:r w:rsidRPr="00F52118">
        <w:rPr>
          <w:rFonts w:ascii="Tahoma" w:hAnsi="Tahoma" w:cs="Tahoma"/>
        </w:rPr>
        <w:t xml:space="preserve">                                           NIRE Nº: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</w:p>
    <w:p w14:paraId="5D16F64A" w14:textId="77777777" w:rsidR="00AE0E99" w:rsidRPr="00F52118" w:rsidRDefault="00AE0E99" w:rsidP="00AE0E99">
      <w:pPr>
        <w:jc w:val="center"/>
        <w:rPr>
          <w:rFonts w:ascii="Tahoma" w:hAnsi="Tahoma" w:cs="Tahoma"/>
          <w:b/>
          <w:bCs/>
          <w:i/>
          <w:iCs/>
        </w:rPr>
      </w:pPr>
    </w:p>
    <w:p w14:paraId="54F353AB" w14:textId="77777777" w:rsidR="00AE0E99" w:rsidRPr="00F52118" w:rsidRDefault="00AE0E99" w:rsidP="00AE0E99">
      <w:pPr>
        <w:jc w:val="both"/>
        <w:rPr>
          <w:rFonts w:ascii="Tahoma" w:hAnsi="Tahoma" w:cs="Tahoma"/>
        </w:rPr>
      </w:pPr>
      <w:r w:rsidRPr="00F52118">
        <w:rPr>
          <w:rFonts w:ascii="Tahoma" w:hAnsi="Tahoma" w:cs="Tahoma"/>
          <w:i/>
        </w:rPr>
        <w:tab/>
      </w:r>
      <w:r w:rsidRPr="00F52118">
        <w:rPr>
          <w:rFonts w:ascii="Tahoma" w:hAnsi="Tahoma" w:cs="Tahoma"/>
        </w:rPr>
        <w:t xml:space="preserve">O presidente, no uso de suas atribuições e poderes que lhe são conferidos pelos artigos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  <w:r w:rsidRPr="00F52118">
        <w:rPr>
          <w:rFonts w:ascii="Tahoma" w:hAnsi="Tahoma" w:cs="Tahoma"/>
        </w:rPr>
        <w:t xml:space="preserve"> do Estatuto Social, </w:t>
      </w:r>
      <w:r w:rsidRPr="00F52118">
        <w:rPr>
          <w:rFonts w:ascii="Tahoma" w:hAnsi="Tahoma" w:cs="Tahoma"/>
          <w:bCs/>
        </w:rPr>
        <w:t>convoca</w:t>
      </w:r>
      <w:r w:rsidRPr="00F52118">
        <w:rPr>
          <w:rFonts w:ascii="Tahoma" w:hAnsi="Tahoma" w:cs="Tahoma"/>
        </w:rPr>
        <w:t xml:space="preserve"> a </w:t>
      </w:r>
      <w:r w:rsidRPr="00F52118">
        <w:rPr>
          <w:rFonts w:ascii="Tahoma" w:hAnsi="Tahoma" w:cs="Tahoma"/>
          <w:bCs/>
        </w:rPr>
        <w:t xml:space="preserve">Assembleia Geral Ordinária da Cooperativa </w:t>
      </w:r>
      <w:proofErr w:type="spellStart"/>
      <w:r w:rsidRPr="00F52118">
        <w:rPr>
          <w:rFonts w:ascii="Tahoma" w:hAnsi="Tahoma" w:cs="Tahoma"/>
          <w:bCs/>
          <w:color w:val="FF0000"/>
        </w:rPr>
        <w:t>xxx</w:t>
      </w:r>
      <w:proofErr w:type="spellEnd"/>
      <w:r w:rsidRPr="00F52118">
        <w:rPr>
          <w:rFonts w:ascii="Tahoma" w:hAnsi="Tahoma" w:cs="Tahoma"/>
          <w:bCs/>
        </w:rPr>
        <w:t xml:space="preserve">, </w:t>
      </w:r>
      <w:r w:rsidRPr="00F52118">
        <w:rPr>
          <w:rFonts w:ascii="Tahoma" w:hAnsi="Tahoma" w:cs="Tahoma"/>
        </w:rPr>
        <w:t xml:space="preserve">que se realizará </w:t>
      </w:r>
      <w:r w:rsidRPr="00F52118">
        <w:rPr>
          <w:rFonts w:ascii="Tahoma" w:hAnsi="Tahoma" w:cs="Tahoma"/>
          <w:color w:val="FF0000"/>
        </w:rPr>
        <w:t>(ENDEREÇO)</w:t>
      </w:r>
      <w:r w:rsidRPr="00F52118">
        <w:rPr>
          <w:rFonts w:ascii="Tahoma" w:hAnsi="Tahoma" w:cs="Tahoma"/>
        </w:rPr>
        <w:t xml:space="preserve"> no dia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  <w:r w:rsidRPr="00F52118">
        <w:rPr>
          <w:rFonts w:ascii="Tahoma" w:hAnsi="Tahoma" w:cs="Tahoma"/>
        </w:rPr>
        <w:t xml:space="preserve"> de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  <w:r w:rsidRPr="00F52118">
        <w:rPr>
          <w:rFonts w:ascii="Tahoma" w:hAnsi="Tahoma" w:cs="Tahoma"/>
        </w:rPr>
        <w:t xml:space="preserve"> de 202</w:t>
      </w:r>
      <w:r w:rsidRPr="00F52118">
        <w:rPr>
          <w:rFonts w:ascii="Tahoma" w:hAnsi="Tahoma" w:cs="Tahoma"/>
          <w:color w:val="FF0000"/>
        </w:rPr>
        <w:t>x</w:t>
      </w:r>
      <w:r w:rsidRPr="00F52118">
        <w:rPr>
          <w:rFonts w:ascii="Tahoma" w:hAnsi="Tahoma" w:cs="Tahoma"/>
        </w:rPr>
        <w:t xml:space="preserve">, às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  <w:r w:rsidRPr="00F52118">
        <w:rPr>
          <w:rFonts w:ascii="Tahoma" w:hAnsi="Tahoma" w:cs="Tahoma"/>
        </w:rPr>
        <w:t xml:space="preserve"> em primeira convocação com a presença de 2/3 dos associados, às </w:t>
      </w:r>
      <w:proofErr w:type="spellStart"/>
      <w:r w:rsidRPr="00F52118">
        <w:rPr>
          <w:rFonts w:ascii="Tahoma" w:hAnsi="Tahoma" w:cs="Tahoma"/>
          <w:color w:val="FF0000"/>
        </w:rPr>
        <w:t>xxx</w:t>
      </w:r>
      <w:proofErr w:type="spellEnd"/>
      <w:r w:rsidRPr="00F52118">
        <w:rPr>
          <w:rFonts w:ascii="Tahoma" w:hAnsi="Tahoma" w:cs="Tahoma"/>
        </w:rPr>
        <w:t xml:space="preserve">; </w:t>
      </w:r>
      <w:r w:rsidRPr="00F52118">
        <w:rPr>
          <w:rFonts w:ascii="Tahoma" w:hAnsi="Tahoma" w:cs="Tahoma"/>
          <w:color w:val="FF0000"/>
        </w:rPr>
        <w:t>(UMA HORA APÓS A 1º)</w:t>
      </w:r>
      <w:r w:rsidRPr="00F52118">
        <w:rPr>
          <w:rFonts w:ascii="Tahoma" w:hAnsi="Tahoma" w:cs="Tahoma"/>
        </w:rPr>
        <w:t xml:space="preserve"> em segunda chamada com a presença da metade mais um dos associados e às </w:t>
      </w:r>
      <w:r w:rsidRPr="00F52118">
        <w:rPr>
          <w:rFonts w:ascii="Tahoma" w:hAnsi="Tahoma" w:cs="Tahoma"/>
          <w:color w:val="FF0000"/>
        </w:rPr>
        <w:t>(UMA HORA APÓS A 2º)</w:t>
      </w:r>
      <w:r w:rsidRPr="00F52118">
        <w:rPr>
          <w:rFonts w:ascii="Tahoma" w:hAnsi="Tahoma" w:cs="Tahoma"/>
        </w:rPr>
        <w:t xml:space="preserve"> em terceira e última chamada com a presença de 10 (dez) associados; para deliberarem sobre a seguinte ordem do dia:</w:t>
      </w:r>
    </w:p>
    <w:p w14:paraId="15DD9859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I – Prestação de Contas do exercício de 202</w:t>
      </w:r>
      <w:r w:rsidRPr="00F52118">
        <w:rPr>
          <w:rFonts w:ascii="Tahoma" w:eastAsia="Calibri" w:hAnsi="Tahoma" w:cs="Tahoma"/>
          <w:color w:val="FF0000"/>
        </w:rPr>
        <w:t>x</w:t>
      </w:r>
      <w:r w:rsidRPr="00F52118">
        <w:rPr>
          <w:rFonts w:ascii="Tahoma" w:eastAsia="Calibri" w:hAnsi="Tahoma" w:cs="Tahoma"/>
        </w:rPr>
        <w:t xml:space="preserve"> compreendendo:</w:t>
      </w:r>
    </w:p>
    <w:p w14:paraId="712A3DE9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a) Relatório de Gestão;</w:t>
      </w:r>
    </w:p>
    <w:p w14:paraId="7C95FA98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b) Balanço Patrimonial;</w:t>
      </w:r>
    </w:p>
    <w:p w14:paraId="20BB893D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c) Demonstração de Sobras ou Perdas e demais demonstrativos;</w:t>
      </w:r>
    </w:p>
    <w:p w14:paraId="558CB1EA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d) Parecer do Conselho Fiscal; e</w:t>
      </w:r>
    </w:p>
    <w:p w14:paraId="11924629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e) Parecer de Auditoria</w:t>
      </w:r>
      <w:r>
        <w:rPr>
          <w:rFonts w:ascii="Tahoma" w:eastAsia="Calibri" w:hAnsi="Tahoma" w:cs="Tahoma"/>
        </w:rPr>
        <w:t xml:space="preserve"> Independente</w:t>
      </w:r>
      <w:r w:rsidRPr="00F52118">
        <w:rPr>
          <w:rFonts w:ascii="Tahoma" w:eastAsia="Calibri" w:hAnsi="Tahoma" w:cs="Tahoma"/>
        </w:rPr>
        <w:t xml:space="preserve">; </w:t>
      </w:r>
      <w:r w:rsidRPr="00F52118">
        <w:rPr>
          <w:rFonts w:ascii="Tahoma" w:eastAsia="Calibri" w:hAnsi="Tahoma" w:cs="Tahoma"/>
          <w:color w:val="FF0000"/>
        </w:rPr>
        <w:t>(SE FOR O CASO)</w:t>
      </w:r>
    </w:p>
    <w:p w14:paraId="339A58CE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 xml:space="preserve">II – Destinação das Sobras; ou Rateio das Perdas </w:t>
      </w:r>
      <w:r w:rsidRPr="00F52118">
        <w:rPr>
          <w:rFonts w:ascii="Tahoma" w:eastAsia="Calibri" w:hAnsi="Tahoma" w:cs="Tahoma"/>
          <w:color w:val="FF0000"/>
        </w:rPr>
        <w:t>(CONFORME O CASO)</w:t>
      </w:r>
      <w:r w:rsidRPr="00F52118">
        <w:rPr>
          <w:rFonts w:ascii="Tahoma" w:eastAsia="Calibri" w:hAnsi="Tahoma" w:cs="Tahoma"/>
        </w:rPr>
        <w:t>;</w:t>
      </w:r>
    </w:p>
    <w:p w14:paraId="434D9C5F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 xml:space="preserve">III – Eleição dos componentes do Conselho de Administração/Diretoria; </w:t>
      </w:r>
      <w:r w:rsidRPr="00F52118">
        <w:rPr>
          <w:rFonts w:ascii="Tahoma" w:eastAsia="Calibri" w:hAnsi="Tahoma" w:cs="Tahoma"/>
          <w:color w:val="FF0000"/>
        </w:rPr>
        <w:t>(SE FOR O CASO)</w:t>
      </w:r>
    </w:p>
    <w:p w14:paraId="1374B192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IV – Eleição dos componentes do Conselho Fiscal;</w:t>
      </w:r>
      <w:r>
        <w:rPr>
          <w:rFonts w:ascii="Tahoma" w:eastAsia="Calibri" w:hAnsi="Tahoma" w:cs="Tahoma"/>
        </w:rPr>
        <w:t xml:space="preserve"> </w:t>
      </w:r>
      <w:r w:rsidRPr="00F52118">
        <w:rPr>
          <w:rFonts w:ascii="Tahoma" w:eastAsia="Calibri" w:hAnsi="Tahoma" w:cs="Tahoma"/>
          <w:color w:val="FF0000"/>
        </w:rPr>
        <w:t>(SE FOR O CASO)</w:t>
      </w:r>
    </w:p>
    <w:p w14:paraId="7ECCE555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V – Fixação dos valores do pró-labore e cédula de presença dos membros do Conselho</w:t>
      </w:r>
      <w:r>
        <w:rPr>
          <w:rFonts w:ascii="Tahoma" w:eastAsia="Calibri" w:hAnsi="Tahoma" w:cs="Tahoma"/>
        </w:rPr>
        <w:t xml:space="preserve"> </w:t>
      </w:r>
      <w:r w:rsidRPr="00F52118">
        <w:rPr>
          <w:rFonts w:ascii="Tahoma" w:eastAsia="Calibri" w:hAnsi="Tahoma" w:cs="Tahoma"/>
        </w:rPr>
        <w:t xml:space="preserve">de Administração/Diretoria e do Conselho Fiscal </w:t>
      </w:r>
      <w:r w:rsidRPr="00F52118">
        <w:rPr>
          <w:rFonts w:ascii="Tahoma" w:eastAsia="Calibri" w:hAnsi="Tahoma" w:cs="Tahoma"/>
          <w:color w:val="FF0000"/>
        </w:rPr>
        <w:t>(QUANDO PREVISTO NO ESTATUTO DA COOPERATIVA)</w:t>
      </w:r>
      <w:r w:rsidRPr="00F52118">
        <w:rPr>
          <w:rFonts w:ascii="Tahoma" w:eastAsia="Calibri" w:hAnsi="Tahoma" w:cs="Tahoma"/>
        </w:rPr>
        <w:t>;</w:t>
      </w:r>
    </w:p>
    <w:p w14:paraId="1586F008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>VI – Plano de Trabalho para o ano de 202</w:t>
      </w:r>
      <w:r w:rsidRPr="00F52118">
        <w:rPr>
          <w:rFonts w:ascii="Tahoma" w:eastAsia="Calibri" w:hAnsi="Tahoma" w:cs="Tahoma"/>
          <w:color w:val="FF0000"/>
        </w:rPr>
        <w:t>x</w:t>
      </w:r>
      <w:r w:rsidRPr="00F52118">
        <w:rPr>
          <w:rFonts w:ascii="Tahoma" w:eastAsia="Calibri" w:hAnsi="Tahoma" w:cs="Tahoma"/>
        </w:rPr>
        <w:t>.</w:t>
      </w:r>
    </w:p>
    <w:p w14:paraId="74B32A03" w14:textId="77777777" w:rsidR="00AE0E99" w:rsidRPr="00F52118" w:rsidRDefault="00AE0E99" w:rsidP="00AE0E99">
      <w:pPr>
        <w:contextualSpacing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 xml:space="preserve">VII – </w:t>
      </w:r>
      <w:r w:rsidRPr="00F52118">
        <w:rPr>
          <w:rFonts w:ascii="Tahoma" w:hAnsi="Tahoma" w:cs="Tahoma"/>
        </w:rPr>
        <w:t xml:space="preserve">Assuntos Gerais </w:t>
      </w:r>
      <w:r w:rsidRPr="00F52118">
        <w:rPr>
          <w:rFonts w:ascii="Tahoma" w:hAnsi="Tahoma" w:cs="Tahoma"/>
          <w:color w:val="FF0000"/>
        </w:rPr>
        <w:t>(SEM CARÁTER DELIBERATIVO).</w:t>
      </w:r>
    </w:p>
    <w:p w14:paraId="185F9D65" w14:textId="77777777" w:rsidR="00AE0E99" w:rsidRPr="00F52118" w:rsidRDefault="00AE0E99" w:rsidP="00AE0E99">
      <w:pPr>
        <w:jc w:val="both"/>
        <w:rPr>
          <w:rFonts w:ascii="Tahoma" w:eastAsia="Calibri" w:hAnsi="Tahoma" w:cs="Tahoma"/>
        </w:rPr>
      </w:pPr>
    </w:p>
    <w:p w14:paraId="2725D92D" w14:textId="77777777" w:rsidR="00AE0E99" w:rsidRPr="00F52118" w:rsidRDefault="00AE0E99" w:rsidP="00AE0E99">
      <w:pPr>
        <w:jc w:val="both"/>
        <w:rPr>
          <w:rFonts w:ascii="Tahoma" w:eastAsia="Calibri" w:hAnsi="Tahoma" w:cs="Tahoma"/>
        </w:rPr>
      </w:pPr>
      <w:r w:rsidRPr="01728662">
        <w:rPr>
          <w:rFonts w:ascii="Tahoma" w:eastAsia="Calibri" w:hAnsi="Tahoma" w:cs="Tahoma"/>
        </w:rPr>
        <w:t>Notas:</w:t>
      </w:r>
    </w:p>
    <w:p w14:paraId="720950A3" w14:textId="77777777" w:rsidR="00AE0E99" w:rsidRPr="00F52118" w:rsidRDefault="00AE0E99" w:rsidP="00AE0E99">
      <w:pPr>
        <w:jc w:val="both"/>
        <w:rPr>
          <w:rFonts w:ascii="Tahoma" w:eastAsia="Calibri" w:hAnsi="Tahoma" w:cs="Tahoma"/>
        </w:rPr>
      </w:pPr>
      <w:r w:rsidRPr="00F52118">
        <w:rPr>
          <w:rFonts w:ascii="Tahoma" w:eastAsia="Calibri" w:hAnsi="Tahoma" w:cs="Tahoma"/>
        </w:rPr>
        <w:t xml:space="preserve">1 </w:t>
      </w:r>
      <w:r>
        <w:rPr>
          <w:rFonts w:ascii="Tahoma" w:eastAsia="Calibri" w:hAnsi="Tahoma" w:cs="Tahoma"/>
        </w:rPr>
        <w:t>–</w:t>
      </w:r>
      <w:r w:rsidRPr="00F52118">
        <w:rPr>
          <w:rFonts w:ascii="Tahoma" w:eastAsia="Calibri" w:hAnsi="Tahoma" w:cs="Tahoma"/>
        </w:rPr>
        <w:t xml:space="preserve"> Para efeito de verificação de quórum, considera-se </w:t>
      </w:r>
      <w:r w:rsidRPr="00F52118">
        <w:rPr>
          <w:rFonts w:ascii="Tahoma" w:eastAsia="Calibri" w:hAnsi="Tahoma" w:cs="Tahoma"/>
          <w:bCs/>
        </w:rPr>
        <w:t xml:space="preserve">o </w:t>
      </w:r>
      <w:r w:rsidRPr="00F52118">
        <w:rPr>
          <w:rFonts w:ascii="Tahoma" w:eastAsia="Calibri" w:hAnsi="Tahoma" w:cs="Tahoma"/>
        </w:rPr>
        <w:t>n</w:t>
      </w:r>
      <w:r w:rsidRPr="00F52118">
        <w:rPr>
          <w:rFonts w:ascii="Tahoma" w:eastAsia="Calibri" w:hAnsi="Tahoma" w:cs="Tahoma"/>
          <w:bCs/>
        </w:rPr>
        <w:t>úmero de</w:t>
      </w:r>
      <w:r w:rsidRPr="00F52118">
        <w:rPr>
          <w:rFonts w:ascii="Tahoma" w:eastAsia="Calibri" w:hAnsi="Tahoma" w:cs="Tahoma"/>
        </w:rPr>
        <w:t xml:space="preserve"> </w:t>
      </w:r>
      <w:proofErr w:type="spellStart"/>
      <w:r w:rsidRPr="00F52118">
        <w:rPr>
          <w:rFonts w:ascii="Tahoma" w:eastAsia="Calibri" w:hAnsi="Tahoma" w:cs="Tahoma"/>
          <w:color w:val="FF0000"/>
        </w:rPr>
        <w:t>xxx</w:t>
      </w:r>
      <w:proofErr w:type="spellEnd"/>
      <w:r w:rsidRPr="00F52118">
        <w:rPr>
          <w:rFonts w:ascii="Tahoma" w:eastAsia="Calibri" w:hAnsi="Tahoma" w:cs="Tahoma"/>
        </w:rPr>
        <w:t xml:space="preserve"> associados </w:t>
      </w:r>
      <w:r w:rsidRPr="00F52118">
        <w:rPr>
          <w:rFonts w:ascii="Tahoma" w:eastAsia="Calibri" w:hAnsi="Tahoma" w:cs="Tahoma"/>
          <w:bCs/>
        </w:rPr>
        <w:t>n</w:t>
      </w:r>
      <w:r w:rsidRPr="00F52118">
        <w:rPr>
          <w:rFonts w:ascii="Tahoma" w:eastAsia="Calibri" w:hAnsi="Tahoma" w:cs="Tahoma"/>
        </w:rPr>
        <w:t xml:space="preserve">esta data. </w:t>
      </w:r>
    </w:p>
    <w:p w14:paraId="6A676D61" w14:textId="77777777" w:rsidR="00AE0E99" w:rsidRPr="00F52118" w:rsidRDefault="00AE0E99" w:rsidP="00AE0E99">
      <w:pPr>
        <w:jc w:val="both"/>
        <w:rPr>
          <w:rFonts w:ascii="Tahoma" w:hAnsi="Tahoma" w:cs="Tahoma"/>
        </w:rPr>
      </w:pPr>
      <w:r w:rsidRPr="00F52118">
        <w:rPr>
          <w:rFonts w:ascii="Tahoma" w:eastAsia="Calibri" w:hAnsi="Tahoma" w:cs="Tahoma"/>
        </w:rPr>
        <w:t>2 – A AGO se realizará fora da sede social por falta de condições adequadas na sede da cooperativa</w:t>
      </w:r>
      <w:r w:rsidRPr="00F52118">
        <w:rPr>
          <w:rFonts w:ascii="Tahoma" w:hAnsi="Tahoma" w:cs="Tahoma"/>
        </w:rPr>
        <w:t>.</w:t>
      </w:r>
      <w:r w:rsidRPr="00F52118">
        <w:rPr>
          <w:rFonts w:ascii="Tahoma" w:eastAsia="Calibri" w:hAnsi="Tahoma" w:cs="Tahoma"/>
          <w:bCs/>
        </w:rPr>
        <w:t xml:space="preserve"> </w:t>
      </w:r>
      <w:r w:rsidRPr="00F52118">
        <w:rPr>
          <w:rFonts w:ascii="Tahoma" w:eastAsia="Calibri" w:hAnsi="Tahoma" w:cs="Tahoma"/>
          <w:bCs/>
          <w:color w:val="FF0000"/>
        </w:rPr>
        <w:t>(SE FOR O CASO)</w:t>
      </w:r>
      <w:r w:rsidRPr="00F52118">
        <w:rPr>
          <w:rFonts w:ascii="Tahoma" w:hAnsi="Tahoma" w:cs="Tahoma"/>
        </w:rPr>
        <w:t>.</w:t>
      </w:r>
    </w:p>
    <w:p w14:paraId="1CDC1F4C" w14:textId="77777777" w:rsidR="00AE0E99" w:rsidRPr="00F52118" w:rsidRDefault="00AE0E99" w:rsidP="00AE0E99">
      <w:pPr>
        <w:jc w:val="both"/>
        <w:rPr>
          <w:rFonts w:ascii="Tahoma" w:hAnsi="Tahoma" w:cs="Tahoma"/>
        </w:rPr>
      </w:pPr>
    </w:p>
    <w:p w14:paraId="43A96028" w14:textId="77777777" w:rsidR="00AE0E99" w:rsidRPr="00F52118" w:rsidRDefault="00AE0E99" w:rsidP="00AE0E99">
      <w:pPr>
        <w:spacing w:line="276" w:lineRule="auto"/>
        <w:jc w:val="center"/>
        <w:rPr>
          <w:rFonts w:ascii="Tahoma" w:hAnsi="Tahoma" w:cs="Tahoma"/>
          <w:color w:val="FF0000"/>
        </w:rPr>
      </w:pPr>
      <w:r w:rsidRPr="01728662">
        <w:rPr>
          <w:rFonts w:ascii="Tahoma" w:hAnsi="Tahoma" w:cs="Tahoma"/>
          <w:color w:val="FF0000"/>
        </w:rPr>
        <w:t>LOCAL E DATA</w:t>
      </w:r>
    </w:p>
    <w:p w14:paraId="53DAA530" w14:textId="77777777" w:rsidR="00AE0E99" w:rsidRPr="00F52118" w:rsidRDefault="00AE0E99" w:rsidP="00AE0E99">
      <w:pPr>
        <w:spacing w:line="276" w:lineRule="auto"/>
        <w:ind w:left="1440" w:firstLine="720"/>
        <w:rPr>
          <w:rFonts w:ascii="Tahoma" w:hAnsi="Tahoma" w:cs="Tahoma"/>
          <w:color w:val="FF0000"/>
        </w:rPr>
      </w:pPr>
      <w:r w:rsidRPr="01728662">
        <w:rPr>
          <w:rFonts w:ascii="Tahoma" w:hAnsi="Tahoma" w:cs="Tahoma"/>
          <w:color w:val="FF0000"/>
        </w:rPr>
        <w:t xml:space="preserve">            NOME DO PRESIDENTE</w:t>
      </w:r>
    </w:p>
    <w:p w14:paraId="0600074B" w14:textId="77777777" w:rsidR="00AE0E99" w:rsidRPr="00F52118" w:rsidRDefault="00AE0E99" w:rsidP="00AE0E99">
      <w:pPr>
        <w:rPr>
          <w:rFonts w:ascii="Tahoma" w:hAnsi="Tahoma" w:cs="Tahoma"/>
        </w:rPr>
      </w:pPr>
    </w:p>
    <w:p w14:paraId="4A248E74" w14:textId="77777777" w:rsidR="00AE0E99" w:rsidRPr="00535DBD" w:rsidRDefault="00AE0E99" w:rsidP="00AE0E99">
      <w:pPr>
        <w:rPr>
          <w:rFonts w:ascii="Tahoma" w:hAnsi="Tahoma" w:cs="Tahoma"/>
          <w:b/>
          <w:bCs/>
        </w:rPr>
      </w:pPr>
      <w:r w:rsidRPr="01728662">
        <w:rPr>
          <w:rFonts w:ascii="Tahoma" w:hAnsi="Tahoma" w:cs="Tahoma"/>
          <w:b/>
          <w:bCs/>
        </w:rPr>
        <w:t>RECOMENDAÇÕES:</w:t>
      </w:r>
    </w:p>
    <w:p w14:paraId="7A55304C" w14:textId="7779D98B" w:rsidR="3E0693B0" w:rsidRPr="00AE0E99" w:rsidRDefault="00AE0E99" w:rsidP="00AE0E99">
      <w:r w:rsidRPr="01728662">
        <w:rPr>
          <w:rFonts w:ascii="Tahoma" w:hAnsi="Tahoma" w:cs="Tahoma"/>
        </w:rPr>
        <w:t>Observar o prazo de publicação do edital de convocação previsto no Estatuto Social da Cooperativa</w:t>
      </w:r>
    </w:p>
    <w:sectPr w:rsidR="3E0693B0" w:rsidRPr="00AE0E99" w:rsidSect="00D96978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8FED" w14:textId="77777777" w:rsidR="00D96978" w:rsidRDefault="00D96978" w:rsidP="00ED4348">
      <w:r>
        <w:separator/>
      </w:r>
    </w:p>
  </w:endnote>
  <w:endnote w:type="continuationSeparator" w:id="0">
    <w:p w14:paraId="4605785C" w14:textId="77777777" w:rsidR="00D96978" w:rsidRDefault="00D96978" w:rsidP="00ED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069536"/>
      <w:docPartObj>
        <w:docPartGallery w:val="Page Numbers (Bottom of Page)"/>
        <w:docPartUnique/>
      </w:docPartObj>
    </w:sdtPr>
    <w:sdtContent>
      <w:p w14:paraId="626CC10E" w14:textId="3DDA0A2D" w:rsidR="00272E2F" w:rsidRDefault="00272E2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15844" w14:textId="19E0DC36" w:rsidR="00272E2F" w:rsidRDefault="00272E2F" w:rsidP="00272E2F">
    <w:pPr>
      <w:pStyle w:val="Rodap"/>
      <w:tabs>
        <w:tab w:val="clear" w:pos="4252"/>
        <w:tab w:val="clear" w:pos="8504"/>
        <w:tab w:val="left" w:pos="4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F8B5" w14:textId="77777777" w:rsidR="00D96978" w:rsidRDefault="00D96978" w:rsidP="00ED4348">
      <w:r>
        <w:separator/>
      </w:r>
    </w:p>
  </w:footnote>
  <w:footnote w:type="continuationSeparator" w:id="0">
    <w:p w14:paraId="432AC1F5" w14:textId="77777777" w:rsidR="00D96978" w:rsidRDefault="00D96978" w:rsidP="00ED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4D5C" w14:textId="3A0AEDB9" w:rsidR="00ED4348" w:rsidRDefault="00D37BB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4E974A" wp14:editId="3968B553">
          <wp:simplePos x="0" y="0"/>
          <wp:positionH relativeFrom="page">
            <wp:posOffset>14998</wp:posOffset>
          </wp:positionH>
          <wp:positionV relativeFrom="page">
            <wp:posOffset>28575</wp:posOffset>
          </wp:positionV>
          <wp:extent cx="7543407" cy="10668000"/>
          <wp:effectExtent l="0" t="0" r="635" b="0"/>
          <wp:wrapNone/>
          <wp:docPr id="11338545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54559" name="Imagem 1133854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12" cy="10684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C3"/>
    <w:multiLevelType w:val="hybridMultilevel"/>
    <w:tmpl w:val="D188F5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012C"/>
    <w:multiLevelType w:val="hybridMultilevel"/>
    <w:tmpl w:val="7366A3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07619">
    <w:abstractNumId w:val="0"/>
  </w:num>
  <w:num w:numId="2" w16cid:durableId="151206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48"/>
    <w:rsid w:val="00012176"/>
    <w:rsid w:val="00272E2F"/>
    <w:rsid w:val="002D33DA"/>
    <w:rsid w:val="003C5E67"/>
    <w:rsid w:val="003D2A8F"/>
    <w:rsid w:val="0040169C"/>
    <w:rsid w:val="00493ED2"/>
    <w:rsid w:val="005A17C6"/>
    <w:rsid w:val="00651462"/>
    <w:rsid w:val="00663F4F"/>
    <w:rsid w:val="00953579"/>
    <w:rsid w:val="00953FE5"/>
    <w:rsid w:val="00996D62"/>
    <w:rsid w:val="00AE0E99"/>
    <w:rsid w:val="00B53991"/>
    <w:rsid w:val="00C22A72"/>
    <w:rsid w:val="00CA0D0E"/>
    <w:rsid w:val="00CA0FAA"/>
    <w:rsid w:val="00D37BB6"/>
    <w:rsid w:val="00D96978"/>
    <w:rsid w:val="00DC4ABF"/>
    <w:rsid w:val="00ED4348"/>
    <w:rsid w:val="00EF59E9"/>
    <w:rsid w:val="3E06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376A7"/>
  <w15:chartTrackingRefBased/>
  <w15:docId w15:val="{01A3C1A7-977D-5E41-9C86-76E3CB37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3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4348"/>
  </w:style>
  <w:style w:type="paragraph" w:styleId="Rodap">
    <w:name w:val="footer"/>
    <w:basedOn w:val="Normal"/>
    <w:link w:val="RodapChar"/>
    <w:uiPriority w:val="99"/>
    <w:unhideWhenUsed/>
    <w:rsid w:val="00ED43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4348"/>
  </w:style>
  <w:style w:type="paragraph" w:styleId="Corpodetexto">
    <w:name w:val="Body Text"/>
    <w:basedOn w:val="Normal"/>
    <w:link w:val="CorpodetextoChar"/>
    <w:semiHidden/>
    <w:rsid w:val="00663F4F"/>
    <w:pPr>
      <w:suppressAutoHyphens/>
      <w:jc w:val="center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63F4F"/>
    <w:rPr>
      <w:rFonts w:ascii="Times New Roman" w:eastAsia="Times New Roman" w:hAnsi="Times New Roman" w:cs="Times New Roman"/>
      <w:lang w:eastAsia="ar-SA"/>
    </w:rPr>
  </w:style>
  <w:style w:type="paragraph" w:customStyle="1" w:styleId="Corpodetexto21">
    <w:name w:val="Corpo de texto 21"/>
    <w:basedOn w:val="Normal"/>
    <w:rsid w:val="00663F4F"/>
    <w:pPr>
      <w:suppressAutoHyphens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3D2A8F"/>
    <w:pPr>
      <w:ind w:left="720"/>
      <w:contextualSpacing/>
    </w:pPr>
  </w:style>
  <w:style w:type="paragraph" w:customStyle="1" w:styleId="Corpodetexto31">
    <w:name w:val="Corpo de texto 31"/>
    <w:basedOn w:val="Normal"/>
    <w:rsid w:val="003D2A8F"/>
    <w:pPr>
      <w:suppressAutoHyphens/>
      <w:jc w:val="both"/>
    </w:pPr>
    <w:rPr>
      <w:rFonts w:ascii="Arial" w:eastAsia="Times New Roman" w:hAnsi="Arial" w:cs="Arial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9" ma:contentTypeDescription="Crie um novo documento." ma:contentTypeScope="" ma:versionID="2a809b8a341e6486cae7ccde69198aec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2d2b8f9af78e81d4106312c0f3eb5db5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c6f43-0d77-4cf1-a890-90e59bb1cad9">
      <Terms xmlns="http://schemas.microsoft.com/office/infopath/2007/PartnerControls"/>
    </lcf76f155ced4ddcb4097134ff3c332f>
    <TaxCatchAll xmlns="d39f719f-f96d-4afc-9bca-d797d4cc7ceb" xsi:nil="true"/>
    <imagem xmlns="835c6f43-0d77-4cf1-a890-90e59bb1cad9" xsi:nil="true"/>
  </documentManagement>
</p:properties>
</file>

<file path=customXml/itemProps1.xml><?xml version="1.0" encoding="utf-8"?>
<ds:datastoreItem xmlns:ds="http://schemas.openxmlformats.org/officeDocument/2006/customXml" ds:itemID="{A272DB7A-440D-47A1-B7A6-82AF2F0A5374}"/>
</file>

<file path=customXml/itemProps2.xml><?xml version="1.0" encoding="utf-8"?>
<ds:datastoreItem xmlns:ds="http://schemas.openxmlformats.org/officeDocument/2006/customXml" ds:itemID="{55B998C0-0090-40A0-9BC9-5A8E91200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24857-4B62-43B5-932D-3F86B744D984}">
  <ds:schemaRefs>
    <ds:schemaRef ds:uri="http://schemas.microsoft.com/office/2006/metadata/properties"/>
    <ds:schemaRef ds:uri="http://schemas.microsoft.com/office/infopath/2007/PartnerControls"/>
    <ds:schemaRef ds:uri="5416d246-a527-406e-87f3-22e95c8f8552"/>
    <ds:schemaRef ds:uri="bc539e2a-b20d-42e2-a6f0-45e849c78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Karolina Alves Lima</dc:creator>
  <cp:keywords/>
  <dc:description/>
  <cp:lastModifiedBy>Micheli Mayumi Iwasaki (UE/RS)</cp:lastModifiedBy>
  <cp:revision>10</cp:revision>
  <dcterms:created xsi:type="dcterms:W3CDTF">2024-01-25T13:46:00Z</dcterms:created>
  <dcterms:modified xsi:type="dcterms:W3CDTF">2024-01-25T13:49:00Z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0x010100B34EEBCDBEBA64428EF0EB5974230F15</vt:lpwstr>
  </property>
  <property fmtid="{D5CDD505-2E9C-101B-9397-08002B2CF9AE}" pid="3" name="MediaServiceImageTags">
    <vt:lpwstr/>
  </property>
</Properties>
</file>